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8" w:rsidRDefault="00087039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63100" cy="6761411"/>
            <wp:effectExtent l="19050" t="0" r="0" b="0"/>
            <wp:docPr id="1" name="Рисунок 1" descr="D:\Мои документы\Загрузки\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уч.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76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78F" w:rsidRDefault="003A178F" w:rsidP="00470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A178F" w:rsidRDefault="003A178F" w:rsidP="00470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ar-SA"/>
        </w:rPr>
      </w:pPr>
    </w:p>
    <w:p w:rsidR="00470308" w:rsidRPr="003A178F" w:rsidRDefault="000F0692" w:rsidP="00470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ar-SA"/>
        </w:rPr>
      </w:pPr>
      <w:r w:rsidRPr="003A178F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lastRenderedPageBreak/>
        <w:t>У</w:t>
      </w:r>
      <w:r w:rsidR="00692421" w:rsidRPr="003A178F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чебный план 5-9 классов по ФГОС ООО</w:t>
      </w:r>
      <w:r w:rsidR="00470308" w:rsidRPr="003A178F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 xml:space="preserve"> на 2017-2018 учебный год      </w:t>
      </w:r>
      <w:r w:rsidR="00470308" w:rsidRPr="003A178F">
        <w:rPr>
          <w:rFonts w:ascii="Times New Roman" w:eastAsia="Times New Roman" w:hAnsi="Times New Roman"/>
          <w:sz w:val="23"/>
          <w:szCs w:val="23"/>
          <w:lang w:eastAsia="ar-SA"/>
        </w:rPr>
        <w:t xml:space="preserve">   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252"/>
        <w:gridCol w:w="1134"/>
        <w:gridCol w:w="1134"/>
        <w:gridCol w:w="1134"/>
        <w:gridCol w:w="1134"/>
        <w:gridCol w:w="1134"/>
        <w:gridCol w:w="1135"/>
      </w:tblGrid>
      <w:tr w:rsidR="003A178F" w:rsidRPr="003A178F" w:rsidTr="003A178F">
        <w:trPr>
          <w:trHeight w:val="213"/>
        </w:trPr>
        <w:tc>
          <w:tcPr>
            <w:tcW w:w="4253" w:type="dxa"/>
            <w:vMerge w:val="restart"/>
          </w:tcPr>
          <w:p w:rsidR="003A178F" w:rsidRP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4252" w:type="dxa"/>
            <w:vMerge w:val="restart"/>
          </w:tcPr>
          <w:p w:rsidR="003A178F" w:rsidRP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Учебные предметы                                                                                                            Классы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:rsidR="003A178F" w:rsidRP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3A178F" w:rsidRPr="003A178F" w:rsidRDefault="003A178F" w:rsidP="000F06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3A178F" w:rsidRPr="003A178F" w:rsidRDefault="003A178F" w:rsidP="00692421">
            <w:pPr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</w:tr>
      <w:tr w:rsidR="003A178F" w:rsidRPr="003A178F" w:rsidTr="003A178F">
        <w:trPr>
          <w:trHeight w:val="321"/>
        </w:trPr>
        <w:tc>
          <w:tcPr>
            <w:tcW w:w="4253" w:type="dxa"/>
            <w:vMerge/>
          </w:tcPr>
          <w:p w:rsidR="003A178F" w:rsidRP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vMerge/>
          </w:tcPr>
          <w:p w:rsidR="003A178F" w:rsidRP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A178F" w:rsidRP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 АБВ</w:t>
            </w:r>
          </w:p>
        </w:tc>
        <w:tc>
          <w:tcPr>
            <w:tcW w:w="1134" w:type="dxa"/>
            <w:vAlign w:val="center"/>
          </w:tcPr>
          <w:p w:rsidR="003A178F" w:rsidRP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 АБ</w:t>
            </w:r>
          </w:p>
        </w:tc>
        <w:tc>
          <w:tcPr>
            <w:tcW w:w="1134" w:type="dxa"/>
            <w:vAlign w:val="center"/>
          </w:tcPr>
          <w:p w:rsidR="003A178F" w:rsidRPr="003A178F" w:rsidRDefault="003A178F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 АБВ</w:t>
            </w:r>
          </w:p>
        </w:tc>
        <w:tc>
          <w:tcPr>
            <w:tcW w:w="1134" w:type="dxa"/>
          </w:tcPr>
          <w:p w:rsidR="003A178F" w:rsidRPr="003A178F" w:rsidRDefault="003A178F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 АБВ</w:t>
            </w:r>
          </w:p>
        </w:tc>
        <w:tc>
          <w:tcPr>
            <w:tcW w:w="1134" w:type="dxa"/>
          </w:tcPr>
          <w:p w:rsidR="003A178F" w:rsidRP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9АБ</w:t>
            </w:r>
          </w:p>
        </w:tc>
        <w:tc>
          <w:tcPr>
            <w:tcW w:w="1135" w:type="dxa"/>
            <w:vMerge/>
          </w:tcPr>
          <w:p w:rsidR="003A178F" w:rsidRPr="003A178F" w:rsidRDefault="003A178F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692421" w:rsidRPr="003A178F" w:rsidTr="003A178F">
        <w:trPr>
          <w:trHeight w:val="313"/>
        </w:trPr>
        <w:tc>
          <w:tcPr>
            <w:tcW w:w="14175" w:type="dxa"/>
            <w:gridSpan w:val="7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Обязательная часть</w:t>
            </w:r>
          </w:p>
        </w:tc>
        <w:tc>
          <w:tcPr>
            <w:tcW w:w="1135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F0692" w:rsidRPr="003A178F" w:rsidTr="003A178F">
        <w:tc>
          <w:tcPr>
            <w:tcW w:w="4253" w:type="dxa"/>
            <w:vMerge w:val="restart"/>
          </w:tcPr>
          <w:p w:rsidR="000F0692" w:rsidRPr="003A178F" w:rsidRDefault="00082424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</w:tcPr>
          <w:p w:rsidR="000F0692" w:rsidRPr="003A178F" w:rsidRDefault="003B6EE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0F0692" w:rsidRPr="003A178F" w:rsidTr="003A178F">
        <w:tc>
          <w:tcPr>
            <w:tcW w:w="4253" w:type="dxa"/>
            <w:vMerge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</w:tcPr>
          <w:p w:rsidR="000F0692" w:rsidRPr="003A178F" w:rsidRDefault="003B6EE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0F0692" w:rsidRPr="003A178F" w:rsidTr="003A178F">
        <w:tc>
          <w:tcPr>
            <w:tcW w:w="4253" w:type="dxa"/>
          </w:tcPr>
          <w:p w:rsidR="000F0692" w:rsidRPr="003A178F" w:rsidRDefault="00082424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</w:tcPr>
          <w:p w:rsidR="000F0692" w:rsidRPr="003A178F" w:rsidRDefault="000F069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3B6EE2"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0F0692" w:rsidRPr="003A178F" w:rsidTr="003A178F">
        <w:tc>
          <w:tcPr>
            <w:tcW w:w="4253" w:type="dxa"/>
            <w:vMerge w:val="restart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0F0692" w:rsidRPr="003A178F" w:rsidRDefault="000F069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</w:tr>
      <w:tr w:rsidR="000F0692" w:rsidRPr="003A178F" w:rsidTr="003A178F">
        <w:tc>
          <w:tcPr>
            <w:tcW w:w="4253" w:type="dxa"/>
            <w:vMerge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</w:tcPr>
          <w:p w:rsidR="000F0692" w:rsidRPr="003A178F" w:rsidRDefault="003B6EE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</w:tr>
      <w:tr w:rsidR="000F0692" w:rsidRPr="003A178F" w:rsidTr="003A178F">
        <w:tc>
          <w:tcPr>
            <w:tcW w:w="4253" w:type="dxa"/>
            <w:vMerge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</w:tcPr>
          <w:p w:rsidR="000F0692" w:rsidRPr="003A178F" w:rsidRDefault="003B6EE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0F0692" w:rsidRPr="003A178F" w:rsidTr="003A178F">
        <w:tc>
          <w:tcPr>
            <w:tcW w:w="4253" w:type="dxa"/>
            <w:vMerge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</w:tcPr>
          <w:p w:rsidR="000F0692" w:rsidRPr="003A178F" w:rsidRDefault="003B6EE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0F0692" w:rsidRPr="003A178F" w:rsidTr="003A178F">
        <w:tc>
          <w:tcPr>
            <w:tcW w:w="4253" w:type="dxa"/>
            <w:vMerge w:val="restart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</w:tcPr>
          <w:p w:rsidR="000F0692" w:rsidRPr="003A178F" w:rsidRDefault="003B6EE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0F0692" w:rsidRPr="003A178F" w:rsidTr="003A178F">
        <w:tc>
          <w:tcPr>
            <w:tcW w:w="4253" w:type="dxa"/>
            <w:vMerge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</w:tcPr>
          <w:p w:rsidR="000F0692" w:rsidRPr="003A178F" w:rsidRDefault="000F069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0F0692" w:rsidRPr="003A178F" w:rsidTr="003A178F">
        <w:tc>
          <w:tcPr>
            <w:tcW w:w="4253" w:type="dxa"/>
            <w:vMerge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</w:tcPr>
          <w:p w:rsidR="000F0692" w:rsidRPr="003A178F" w:rsidRDefault="003B6EE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0F0692" w:rsidRPr="003A178F" w:rsidTr="003A178F">
        <w:tc>
          <w:tcPr>
            <w:tcW w:w="4253" w:type="dxa"/>
            <w:vMerge w:val="restart"/>
          </w:tcPr>
          <w:p w:rsidR="000F0692" w:rsidRPr="003A178F" w:rsidRDefault="000F0692" w:rsidP="0069242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Естественно – научные предметы</w:t>
            </w:r>
          </w:p>
        </w:tc>
        <w:tc>
          <w:tcPr>
            <w:tcW w:w="4252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F0692" w:rsidRPr="003A178F" w:rsidRDefault="000F0692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</w:tcPr>
          <w:p w:rsidR="000F0692" w:rsidRPr="003A178F" w:rsidRDefault="003B6EE2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692421" w:rsidRPr="003A178F" w:rsidTr="003A178F">
        <w:tc>
          <w:tcPr>
            <w:tcW w:w="4253" w:type="dxa"/>
            <w:vMerge/>
          </w:tcPr>
          <w:p w:rsidR="00692421" w:rsidRPr="003A178F" w:rsidRDefault="00692421" w:rsidP="0069242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Химия 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</w:tcPr>
          <w:p w:rsidR="00692421" w:rsidRPr="003A178F" w:rsidRDefault="00692421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692421" w:rsidRPr="003A178F" w:rsidTr="003A178F">
        <w:tc>
          <w:tcPr>
            <w:tcW w:w="4253" w:type="dxa"/>
            <w:vMerge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</w:tcPr>
          <w:p w:rsidR="00692421" w:rsidRPr="003A178F" w:rsidRDefault="00692421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692421" w:rsidRPr="003A178F" w:rsidTr="003A178F">
        <w:tc>
          <w:tcPr>
            <w:tcW w:w="4253" w:type="dxa"/>
            <w:vMerge w:val="restart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3A178F" w:rsidRDefault="00692421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692421" w:rsidRPr="003A178F" w:rsidTr="003A178F">
        <w:tc>
          <w:tcPr>
            <w:tcW w:w="4253" w:type="dxa"/>
            <w:vMerge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3A178F" w:rsidRDefault="00692421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692421" w:rsidRPr="003A178F" w:rsidTr="003A178F">
        <w:tc>
          <w:tcPr>
            <w:tcW w:w="4253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3A178F" w:rsidRDefault="00692421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692421" w:rsidRPr="003A178F" w:rsidTr="003A178F">
        <w:trPr>
          <w:trHeight w:val="333"/>
        </w:trPr>
        <w:tc>
          <w:tcPr>
            <w:tcW w:w="4253" w:type="dxa"/>
            <w:vMerge w:val="restart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4252" w:type="dxa"/>
          </w:tcPr>
          <w:p w:rsidR="00692421" w:rsidRPr="003A178F" w:rsidRDefault="00692421" w:rsidP="000824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="0008242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сновы безопасности жизнедеятельности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</w:tcPr>
          <w:p w:rsidR="00692421" w:rsidRPr="003A178F" w:rsidRDefault="00692421" w:rsidP="003A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692421" w:rsidRPr="003A178F" w:rsidTr="003A178F">
        <w:trPr>
          <w:trHeight w:val="333"/>
        </w:trPr>
        <w:tc>
          <w:tcPr>
            <w:tcW w:w="4253" w:type="dxa"/>
            <w:vMerge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</w:tcPr>
          <w:p w:rsidR="00692421" w:rsidRPr="003A178F" w:rsidRDefault="00692421" w:rsidP="003A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</w:tr>
      <w:tr w:rsidR="00692421" w:rsidRPr="003A178F" w:rsidTr="003A178F">
        <w:tc>
          <w:tcPr>
            <w:tcW w:w="4253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35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150</w:t>
            </w:r>
          </w:p>
        </w:tc>
      </w:tr>
      <w:tr w:rsidR="00692421" w:rsidRPr="003A178F" w:rsidTr="003A178F">
        <w:tc>
          <w:tcPr>
            <w:tcW w:w="14175" w:type="dxa"/>
            <w:gridSpan w:val="7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135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92421" w:rsidRPr="003A178F" w:rsidTr="003A178F">
        <w:tc>
          <w:tcPr>
            <w:tcW w:w="4253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4252" w:type="dxa"/>
          </w:tcPr>
          <w:p w:rsidR="00692421" w:rsidRPr="003A178F" w:rsidRDefault="00082424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сновы безопасности жизнедеятельности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5C4D4B" w:rsidRPr="003A178F" w:rsidTr="003A178F">
        <w:tc>
          <w:tcPr>
            <w:tcW w:w="4253" w:type="dxa"/>
            <w:vMerge w:val="restart"/>
          </w:tcPr>
          <w:p w:rsidR="005C4D4B" w:rsidRPr="003A178F" w:rsidRDefault="005C4D4B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4252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</w:tcPr>
          <w:p w:rsidR="005C4D4B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5C4D4B" w:rsidRPr="003A178F" w:rsidTr="003A178F">
        <w:tc>
          <w:tcPr>
            <w:tcW w:w="4253" w:type="dxa"/>
            <w:vMerge/>
          </w:tcPr>
          <w:p w:rsidR="005C4D4B" w:rsidRPr="003A178F" w:rsidRDefault="005C4D4B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Факультатив по математике «Методы решения задач по математике»</w:t>
            </w: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</w:tcPr>
          <w:p w:rsidR="005C4D4B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692421" w:rsidRPr="003A178F" w:rsidTr="003A178F">
        <w:tc>
          <w:tcPr>
            <w:tcW w:w="4253" w:type="dxa"/>
            <w:vMerge w:val="restart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Естественно – научные предметы</w:t>
            </w: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692421" w:rsidRPr="003A178F" w:rsidTr="003A178F">
        <w:tc>
          <w:tcPr>
            <w:tcW w:w="4253" w:type="dxa"/>
            <w:vMerge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Факультатив «Культура здоровья»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692421" w:rsidRPr="003A178F" w:rsidTr="003A178F">
        <w:tc>
          <w:tcPr>
            <w:tcW w:w="4253" w:type="dxa"/>
            <w:vMerge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Химия 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692421" w:rsidRPr="003A178F" w:rsidTr="003A178F">
        <w:tc>
          <w:tcPr>
            <w:tcW w:w="4253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692421" w:rsidRPr="003A178F" w:rsidTr="003A178F">
        <w:tc>
          <w:tcPr>
            <w:tcW w:w="4253" w:type="dxa"/>
            <w:vMerge w:val="restart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Филология</w:t>
            </w: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692421" w:rsidRPr="003A178F" w:rsidTr="003A178F">
        <w:tc>
          <w:tcPr>
            <w:tcW w:w="4253" w:type="dxa"/>
            <w:vMerge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Факультатив</w:t>
            </w:r>
            <w:r w:rsidR="005C4D4B"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русскому языку  «Трудные вопросы орфографии и пунктуации»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5C4D4B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</w:tcPr>
          <w:p w:rsidR="00692421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692421" w:rsidRPr="003A178F" w:rsidTr="003A178F">
        <w:tc>
          <w:tcPr>
            <w:tcW w:w="4253" w:type="dxa"/>
            <w:vMerge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Факультатив «Литературное краеведение»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5C4D4B" w:rsidRPr="003A178F" w:rsidTr="003A178F">
        <w:tc>
          <w:tcPr>
            <w:tcW w:w="4253" w:type="dxa"/>
            <w:vMerge w:val="restart"/>
          </w:tcPr>
          <w:p w:rsidR="005C4D4B" w:rsidRPr="003A178F" w:rsidRDefault="005C4D4B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4252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Черчение </w:t>
            </w: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5C4D4B" w:rsidRPr="003A178F" w:rsidRDefault="005C4D4B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5C4D4B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5C4D4B" w:rsidRPr="003A178F" w:rsidTr="003A178F">
        <w:tc>
          <w:tcPr>
            <w:tcW w:w="4253" w:type="dxa"/>
            <w:vMerge/>
          </w:tcPr>
          <w:p w:rsidR="005C4D4B" w:rsidRPr="003A178F" w:rsidRDefault="005C4D4B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Основы профессионального самоопределения</w:t>
            </w: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C4D4B" w:rsidRPr="003A178F" w:rsidRDefault="005C4D4B" w:rsidP="000F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</w:tcPr>
          <w:p w:rsidR="005C4D4B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692421" w:rsidRPr="003A178F" w:rsidTr="003A178F">
        <w:tc>
          <w:tcPr>
            <w:tcW w:w="4253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</w:tcPr>
          <w:p w:rsidR="00692421" w:rsidRPr="00BD5332" w:rsidRDefault="005C4D4B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53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692421" w:rsidRPr="003A178F" w:rsidTr="003A178F">
        <w:tc>
          <w:tcPr>
            <w:tcW w:w="4253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252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34" w:type="dxa"/>
          </w:tcPr>
          <w:p w:rsidR="00692421" w:rsidRPr="003A178F" w:rsidRDefault="00692421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35" w:type="dxa"/>
          </w:tcPr>
          <w:p w:rsidR="00692421" w:rsidRP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A17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172</w:t>
            </w:r>
          </w:p>
        </w:tc>
      </w:tr>
    </w:tbl>
    <w:p w:rsidR="00470308" w:rsidRPr="003A178F" w:rsidRDefault="00470308" w:rsidP="004703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70308" w:rsidRPr="003A178F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470308" w:rsidRPr="003A178F" w:rsidRDefault="00470308" w:rsidP="00BD5332">
      <w:pPr>
        <w:tabs>
          <w:tab w:val="left" w:pos="40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Pr="00530496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Учебный план </w:t>
      </w:r>
      <w:r w:rsidRPr="00530496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proofErr w:type="gramStart"/>
      <w:r w:rsidRPr="005304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А</w:t>
      </w:r>
      <w:proofErr w:type="gramEnd"/>
      <w:r w:rsidRPr="005304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класс</w:t>
      </w:r>
    </w:p>
    <w:p w:rsidR="00470308" w:rsidRPr="00530496" w:rsidRDefault="00470308" w:rsidP="00470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0496"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непрофильное обучение</w:t>
      </w:r>
      <w:r w:rsidRPr="00530496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</w:p>
    <w:tbl>
      <w:tblPr>
        <w:tblpPr w:leftFromText="180" w:rightFromText="180" w:vertAnchor="text" w:horzAnchor="margin" w:tblpXSpec="center" w:tblpY="30"/>
        <w:tblW w:w="0" w:type="auto"/>
        <w:tblLayout w:type="fixed"/>
        <w:tblLook w:val="00A0"/>
      </w:tblPr>
      <w:tblGrid>
        <w:gridCol w:w="8506"/>
        <w:gridCol w:w="4785"/>
      </w:tblGrid>
      <w:tr w:rsidR="00470308" w:rsidRPr="00C66BF4" w:rsidTr="00BD5332">
        <w:trPr>
          <w:trHeight w:val="465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308" w:rsidRPr="00530496" w:rsidRDefault="00470308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308" w:rsidRPr="00530496" w:rsidRDefault="00470308" w:rsidP="00692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часов</w:t>
            </w:r>
            <w:r w:rsidR="00BD53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неделю</w:t>
            </w:r>
          </w:p>
        </w:tc>
      </w:tr>
      <w:tr w:rsidR="00082424" w:rsidRPr="00C66BF4" w:rsidTr="00082424">
        <w:trPr>
          <w:trHeight w:val="367"/>
        </w:trPr>
        <w:tc>
          <w:tcPr>
            <w:tcW w:w="13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424" w:rsidRDefault="00082424" w:rsidP="00082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24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470308" w:rsidRPr="00C66BF4" w:rsidTr="00BD5332">
        <w:trPr>
          <w:trHeight w:val="16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69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70308" w:rsidRPr="00C66BF4" w:rsidTr="00BD5332">
        <w:trPr>
          <w:trHeight w:val="18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70308" w:rsidRPr="00C66BF4" w:rsidTr="00BD5332">
        <w:trPr>
          <w:trHeight w:val="31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3A178F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70308" w:rsidRPr="00C66BF4" w:rsidTr="00BD5332">
        <w:trPr>
          <w:trHeight w:val="184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69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70308" w:rsidRPr="00C66BF4" w:rsidTr="00BD5332">
        <w:trPr>
          <w:trHeight w:val="188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69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470308" w:rsidRPr="00C66BF4" w:rsidTr="00BD5332">
        <w:trPr>
          <w:trHeight w:val="2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A178F" w:rsidRPr="00C66BF4" w:rsidTr="00BD5332">
        <w:trPr>
          <w:trHeight w:val="2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78F" w:rsidRPr="00530496" w:rsidRDefault="003A178F" w:rsidP="006924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8F" w:rsidRDefault="003A178F" w:rsidP="00692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A178F" w:rsidRPr="00C66BF4" w:rsidTr="00BD5332">
        <w:trPr>
          <w:trHeight w:val="2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78F" w:rsidRPr="00530496" w:rsidRDefault="003A178F" w:rsidP="003A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8F" w:rsidRPr="00530496" w:rsidRDefault="003A178F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A178F" w:rsidRPr="00C66BF4" w:rsidTr="00BD5332">
        <w:trPr>
          <w:trHeight w:val="2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78F" w:rsidRPr="00530496" w:rsidRDefault="003A178F" w:rsidP="003A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8F" w:rsidRDefault="003A178F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A178F" w:rsidRPr="00C66BF4" w:rsidTr="00BD5332">
        <w:trPr>
          <w:trHeight w:val="1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8F" w:rsidRPr="00530496" w:rsidRDefault="00582DAD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1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8F" w:rsidRDefault="003A178F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21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8F" w:rsidRPr="00530496" w:rsidRDefault="003A178F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A178F" w:rsidRPr="00C66BF4" w:rsidTr="00BD5332">
        <w:trPr>
          <w:trHeight w:val="2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Pr="00530496" w:rsidRDefault="003A178F" w:rsidP="003A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78F" w:rsidRPr="00530496" w:rsidRDefault="003A178F" w:rsidP="003A1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1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353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2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78F" w:rsidRPr="00582DAD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82D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</w:tr>
      <w:tr w:rsidR="003A178F" w:rsidRPr="00C66BF4" w:rsidTr="00BD5332">
        <w:trPr>
          <w:trHeight w:val="2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Региональный компонент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178F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A178F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Pr="00391E4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="00582D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сновы безопасности жизнедеятельности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178F" w:rsidRPr="00391E46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Pr="0053049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Компонент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178F" w:rsidRPr="00391E46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178F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Pr="00391E4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178F" w:rsidRPr="00391E46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Default="00582DAD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178F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178F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178F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87925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7925" w:rsidRDefault="00D027D5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87925" w:rsidRDefault="00D87925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0/1</w:t>
            </w:r>
          </w:p>
        </w:tc>
      </w:tr>
      <w:tr w:rsidR="003A178F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Default="003A178F" w:rsidP="007E35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Факультатив по </w:t>
            </w:r>
            <w:r w:rsidR="007E3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7E3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страницами учебника. Органическая химия»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178F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178F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178F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Факультатив по биологии «Решение задач по биологии»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178F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E029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/0</w:t>
            </w:r>
          </w:p>
        </w:tc>
      </w:tr>
      <w:tr w:rsidR="003A178F" w:rsidRPr="00C66BF4" w:rsidTr="00BD5332">
        <w:trPr>
          <w:trHeight w:val="299"/>
        </w:trPr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A178F" w:rsidRPr="00391E46" w:rsidRDefault="003A178F" w:rsidP="003A1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8F" w:rsidRPr="007E350E" w:rsidRDefault="003A178F" w:rsidP="003A1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E35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</w:t>
            </w:r>
            <w:r w:rsidR="007E35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E350E" w:rsidRPr="007E35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r w:rsidR="007E35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E350E" w:rsidRPr="007E35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</w:t>
            </w:r>
          </w:p>
        </w:tc>
      </w:tr>
    </w:tbl>
    <w:p w:rsidR="00470308" w:rsidRPr="00530496" w:rsidRDefault="00470308" w:rsidP="00470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70308" w:rsidRPr="00530496" w:rsidRDefault="00470308" w:rsidP="004703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0308" w:rsidRPr="00530496" w:rsidRDefault="00470308" w:rsidP="004703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0308" w:rsidRPr="00530496" w:rsidRDefault="00470308" w:rsidP="00470308">
      <w:pPr>
        <w:tabs>
          <w:tab w:val="left" w:pos="15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308" w:rsidRPr="00530496" w:rsidRDefault="00470308" w:rsidP="00470308">
      <w:pPr>
        <w:tabs>
          <w:tab w:val="left" w:pos="15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308" w:rsidRPr="00530496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Pr="00530496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953DD" w:rsidRDefault="001953DD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953DD" w:rsidRDefault="001953DD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953DD" w:rsidRDefault="001953DD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5332" w:rsidRDefault="00BD5332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5332" w:rsidRDefault="00BD5332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5332" w:rsidRDefault="00BD5332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5332" w:rsidRDefault="00BD5332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0308" w:rsidRPr="00530496" w:rsidRDefault="00470308" w:rsidP="00470308">
      <w:pPr>
        <w:tabs>
          <w:tab w:val="left" w:pos="40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Учебный план </w:t>
      </w:r>
      <w:r w:rsidRPr="00530496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proofErr w:type="gramStart"/>
      <w:r w:rsidRPr="005304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А</w:t>
      </w:r>
      <w:proofErr w:type="gramEnd"/>
      <w:r w:rsidRPr="005304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класс</w:t>
      </w:r>
    </w:p>
    <w:p w:rsidR="00470308" w:rsidRDefault="00470308" w:rsidP="00470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0496">
        <w:rPr>
          <w:rFonts w:ascii="Times New Roman" w:eastAsia="Times New Roman" w:hAnsi="Times New Roman"/>
          <w:b/>
          <w:sz w:val="24"/>
          <w:szCs w:val="24"/>
          <w:lang w:eastAsia="ar-SA"/>
        </w:rPr>
        <w:t>(социально-экономический профиль)</w:t>
      </w:r>
    </w:p>
    <w:p w:rsidR="004F54D5" w:rsidRPr="00530496" w:rsidRDefault="004F54D5" w:rsidP="00470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500" w:tblpY="29"/>
        <w:tblW w:w="0" w:type="auto"/>
        <w:tblLayout w:type="fixed"/>
        <w:tblLook w:val="00A0"/>
      </w:tblPr>
      <w:tblGrid>
        <w:gridCol w:w="1951"/>
        <w:gridCol w:w="3260"/>
        <w:gridCol w:w="2977"/>
        <w:gridCol w:w="2977"/>
        <w:gridCol w:w="3118"/>
      </w:tblGrid>
      <w:tr w:rsidR="00BD5332" w:rsidRPr="00C66BF4" w:rsidTr="00BD5332">
        <w:trPr>
          <w:trHeight w:val="240"/>
        </w:trPr>
        <w:tc>
          <w:tcPr>
            <w:tcW w:w="52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5332" w:rsidRPr="00530496" w:rsidRDefault="00BD5332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32" w:rsidRPr="00530496" w:rsidRDefault="00BD5332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Базовые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32" w:rsidRPr="00530496" w:rsidRDefault="00BD5332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Профильные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332" w:rsidRPr="00530496" w:rsidRDefault="00BD5332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Элективные курсы</w:t>
            </w:r>
          </w:p>
        </w:tc>
      </w:tr>
      <w:tr w:rsidR="00BD5332" w:rsidRPr="00C66BF4" w:rsidTr="00BD5332">
        <w:trPr>
          <w:trHeight w:val="210"/>
        </w:trPr>
        <w:tc>
          <w:tcPr>
            <w:tcW w:w="52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332" w:rsidRPr="00530496" w:rsidRDefault="00BD5332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332" w:rsidRPr="00BD5332" w:rsidRDefault="00BD5332" w:rsidP="00BD5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</w:t>
            </w:r>
            <w:r w:rsidRPr="00BD53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470308" w:rsidRPr="00C66BF4" w:rsidTr="00BD5332">
        <w:trPr>
          <w:trHeight w:val="16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BD5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70308" w:rsidRPr="00C66BF4" w:rsidTr="00BD5332">
        <w:trPr>
          <w:trHeight w:val="184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70308" w:rsidRPr="00C66BF4" w:rsidTr="00BD5332">
        <w:trPr>
          <w:trHeight w:val="319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70308" w:rsidRPr="00C66BF4" w:rsidTr="00BD5332">
        <w:trPr>
          <w:trHeight w:val="21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70308" w:rsidRPr="00C66BF4" w:rsidTr="00BD5332">
        <w:trPr>
          <w:trHeight w:val="188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BD5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F54D5" w:rsidRPr="00C66BF4" w:rsidTr="00BD5332">
        <w:trPr>
          <w:trHeight w:val="16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Естествознание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F54D5" w:rsidRPr="00C66BF4" w:rsidTr="00BD5332">
        <w:trPr>
          <w:trHeight w:val="184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F54D5" w:rsidRPr="00C66BF4" w:rsidTr="00BD5332">
        <w:trPr>
          <w:trHeight w:val="30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70308" w:rsidRPr="00C66BF4" w:rsidTr="00BD5332">
        <w:trPr>
          <w:trHeight w:val="21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308" w:rsidRPr="00530496" w:rsidRDefault="00470308" w:rsidP="00BD5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70308" w:rsidRPr="00C66BF4" w:rsidTr="00BD5332">
        <w:trPr>
          <w:trHeight w:val="28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308" w:rsidRPr="00530496" w:rsidRDefault="00470308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F54D5" w:rsidRPr="00C66BF4" w:rsidTr="00BD5332">
        <w:trPr>
          <w:trHeight w:val="28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F54D5" w:rsidRPr="00C66BF4" w:rsidTr="00BD5332">
        <w:trPr>
          <w:trHeight w:val="28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F54D5" w:rsidRPr="00C66BF4" w:rsidTr="00BD5332">
        <w:trPr>
          <w:trHeight w:val="14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F54D5" w:rsidRPr="00C66BF4" w:rsidTr="00BD5332">
        <w:trPr>
          <w:trHeight w:val="35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F54D5" w:rsidRPr="00C66BF4" w:rsidTr="00BD5332">
        <w:trPr>
          <w:trHeight w:val="35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4D5" w:rsidRPr="00530496" w:rsidRDefault="004F54D5" w:rsidP="00BD5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F54D5" w:rsidRPr="00C66BF4" w:rsidTr="00BD5332">
        <w:trPr>
          <w:trHeight w:val="29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54D5" w:rsidRPr="00530496" w:rsidRDefault="004F54D5" w:rsidP="00BD5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04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470308" w:rsidRPr="00530496" w:rsidRDefault="00470308" w:rsidP="004703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0308" w:rsidRPr="00530496" w:rsidRDefault="00470308" w:rsidP="004703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0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</w:p>
    <w:p w:rsidR="00470308" w:rsidRPr="00530496" w:rsidRDefault="00470308" w:rsidP="00470308">
      <w:pPr>
        <w:tabs>
          <w:tab w:val="left" w:pos="291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0308" w:rsidRPr="00530496" w:rsidRDefault="00470308" w:rsidP="00470308">
      <w:pPr>
        <w:tabs>
          <w:tab w:val="left" w:pos="291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0308" w:rsidRPr="00530496" w:rsidRDefault="00470308" w:rsidP="00470308">
      <w:pPr>
        <w:tabs>
          <w:tab w:val="left" w:pos="291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0308" w:rsidRPr="00530496" w:rsidRDefault="00470308" w:rsidP="00470308">
      <w:pPr>
        <w:tabs>
          <w:tab w:val="left" w:pos="291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0308" w:rsidRPr="00530496" w:rsidRDefault="00470308" w:rsidP="00470308">
      <w:pPr>
        <w:tabs>
          <w:tab w:val="left" w:pos="291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0308" w:rsidRPr="00530496" w:rsidRDefault="00470308" w:rsidP="00470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308" w:rsidRDefault="00470308" w:rsidP="00470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308" w:rsidRDefault="00470308" w:rsidP="00470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119" w:rsidRDefault="00CF6119" w:rsidP="00470308"/>
    <w:p w:rsidR="0095501A" w:rsidRDefault="0095501A" w:rsidP="00470308"/>
    <w:p w:rsidR="0095501A" w:rsidRDefault="0095501A" w:rsidP="00470308"/>
    <w:p w:rsidR="0095501A" w:rsidRDefault="0095501A" w:rsidP="00470308"/>
    <w:p w:rsidR="0095501A" w:rsidRDefault="0095501A" w:rsidP="00955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5501A" w:rsidRDefault="0095501A" w:rsidP="00955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учебному плану  МОУ СШ № 2 р.п. Новоспасское</w:t>
      </w:r>
    </w:p>
    <w:p w:rsidR="0095501A" w:rsidRDefault="0095501A" w:rsidP="00955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 учебный год</w:t>
      </w:r>
    </w:p>
    <w:p w:rsidR="0095501A" w:rsidRDefault="0095501A" w:rsidP="0095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</w:p>
    <w:p w:rsidR="0095501A" w:rsidRDefault="0095501A" w:rsidP="0095501A">
      <w:pPr>
        <w:ind w:left="30" w:firstLine="67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Учебный план  на 2017/2018  учебный год разработан с учётом  преемственности с учебным планом  на 2016/2017 учебный год. При составлении учебного плана школа руководствовалась следующими нормативными документами:</w:t>
      </w:r>
    </w:p>
    <w:p w:rsidR="0095501A" w:rsidRDefault="00613919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95501A">
        <w:rPr>
          <w:rFonts w:ascii="Times New Roman" w:hAnsi="Times New Roman"/>
          <w:sz w:val="24"/>
          <w:szCs w:val="24"/>
        </w:rPr>
        <w:t>Закон "Об образовании в Российской Федерации" от 29 декабря 2012 г. № 273-ФЗ;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29.12.2010 г. № 189);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Постановление Главного государственного санитарного врача РФ от 29.12.2010  № 189 «Об утверждении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2.4.2.2821-10 «Санитарно-эпидемиологические требования к условиям организации и обучения в общеобразовательных учреждениях»;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Базисный учебный план, утвержденный приказом МО РФ от 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Федеральный  государственный образовательный стандарт начального общего образования (Приказ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образования»);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Письмо Департамента общего образования Министерства образования и науки РФ от 19.04.2011 № 03-255 «О введении федерального государственного образовательного стандарта общего образования»;</w:t>
      </w:r>
    </w:p>
    <w:p w:rsidR="0095501A" w:rsidRDefault="0095501A" w:rsidP="009550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Приказ  Министерства образования и науки РФ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Cs/>
            <w:sz w:val="24"/>
            <w:szCs w:val="24"/>
          </w:rPr>
          <w:t>2004 г</w:t>
        </w:r>
      </w:smartTag>
      <w:r>
        <w:rPr>
          <w:rFonts w:ascii="Times New Roman" w:hAnsi="Times New Roman"/>
          <w:bCs/>
          <w:sz w:val="24"/>
          <w:szCs w:val="24"/>
        </w:rPr>
        <w:t>. N 1312 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общего образования»;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№373»;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Приказ Министерства образования и науки РФ  от 31.03.2014 г. № 253 «Об утверждении федеральных перечня учебников, рекомендованных к использованию при реализации имеющих государственную аккредитацию образовательных программ начального основного общего, основного общего, среднего общего образования»;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счёт времени вариативной части базисного учебного плана (письмо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27.04.2007 г. № 03-898);</w:t>
      </w:r>
    </w:p>
    <w:p w:rsidR="0095501A" w:rsidRDefault="0095501A" w:rsidP="009550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Письмо </w:t>
      </w:r>
      <w:r>
        <w:rPr>
          <w:rFonts w:ascii="Times New Roman" w:hAnsi="Times New Roman"/>
          <w:sz w:val="24"/>
          <w:szCs w:val="24"/>
        </w:rPr>
        <w:t>Министерства образования Ульяновской области от 20.07.2011 г. №08/6214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Федерации»;</w:t>
      </w:r>
    </w:p>
    <w:p w:rsidR="0095501A" w:rsidRDefault="0095501A" w:rsidP="0095501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от 31.12.2015г.г. №1576 «О внесении 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№373»;</w:t>
      </w:r>
    </w:p>
    <w:p w:rsidR="0095501A" w:rsidRDefault="0095501A" w:rsidP="0095501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РФ от 31.12.2015г.г. №1577 «О внесении 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№1897;</w:t>
      </w:r>
    </w:p>
    <w:p w:rsidR="0095501A" w:rsidRDefault="0095501A" w:rsidP="0095501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</w:t>
      </w:r>
    </w:p>
    <w:p w:rsidR="0095501A" w:rsidRDefault="0095501A" w:rsidP="0095501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введению учебного предмета «Астрономия» как обязательного для изучения на уровне среднего общего образования Министерства образования и науки РФ от 20.06.2017 г. № ТС-194/08</w:t>
      </w:r>
    </w:p>
    <w:p w:rsidR="0095501A" w:rsidRDefault="0095501A" w:rsidP="0095501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(ОДОБРЕНО Федеральным учебно-методическим объединением по общему образованию Протокол заседания от 8 апреля 2015 г. № 1/15);</w:t>
      </w:r>
    </w:p>
    <w:p w:rsidR="0095501A" w:rsidRDefault="0095501A" w:rsidP="0095501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 Протокол заседания от 8 апреля 2015 г. № 1/15);</w:t>
      </w:r>
    </w:p>
    <w:p w:rsidR="0095501A" w:rsidRDefault="0095501A" w:rsidP="0095501A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Ульяновской области №73-иогв-01.02.01/6088 исх. от 24.08.2015 г;</w:t>
      </w:r>
    </w:p>
    <w:p w:rsidR="0095501A" w:rsidRDefault="0095501A" w:rsidP="009550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Ульяновской области  №73-иогв- 01.02.01/6646 исх. от 28.08.2016 г.;</w:t>
      </w:r>
    </w:p>
    <w:p w:rsidR="0095501A" w:rsidRDefault="0095501A" w:rsidP="009550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Министерства образования Ульяновской области от 15.03.2012г. № 929-р «Об утверждении регионального базисного учебного плана и примерных учебных планов образовательных учреждений Ульяновской области, реализующих программы общего образования»;</w:t>
      </w:r>
    </w:p>
    <w:p w:rsidR="0095501A" w:rsidRDefault="0095501A" w:rsidP="009550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Министерства образования Ульяновской области от  31 января 2012 г. № 320-р «О 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95501A" w:rsidRDefault="0095501A" w:rsidP="009550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Министерства образования Ульяновской области от  25 февраля 2013 № 559-р «О введении федерального государственного образовательного стандарта основного общего образования в образовательных учреждениях Ульяновской области»;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Губернатора – Председателя Правительства Ульяновской области от 08.07.2009 г. № 403-пр «О подготовке граждан Ульяновской области   к военной службе»;</w:t>
      </w:r>
    </w:p>
    <w:p w:rsidR="0095501A" w:rsidRDefault="0095501A" w:rsidP="009550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дошкольного, общего и дополнительного образования Министерства образования Ульяновской области «О введении Учебной программы  курса «Основы военной службы» для обучающихся 10-11 классов в общеобразовательных учреждениях Ульяновской области»;</w:t>
      </w:r>
    </w:p>
    <w:p w:rsidR="0095501A" w:rsidRDefault="0095501A" w:rsidP="009550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 Департамента общего образования от 17.12.2001 года  № 957 /13-13   «Об организации обучения иностранным языкам в начальной школе»;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письмо  Министерства образования и науки Ульяновской области ОГБОУ ДПО УИПКПРО «О преподавании в общеобразовательных учреждениях Ульяновской области комплексного учебного курса «Основы религиозных культур и светской этики». 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Ульяновской области №6 от 06.05.2014 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общего образования от 12.09.2016 г. «Рекомендации по реализации предметной области « Основы духовно-</w:t>
      </w:r>
      <w:r>
        <w:rPr>
          <w:rFonts w:ascii="Times New Roman" w:hAnsi="Times New Roman"/>
          <w:sz w:val="24"/>
          <w:szCs w:val="24"/>
        </w:rPr>
        <w:lastRenderedPageBreak/>
        <w:t>нравственной культуры народов России»;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Министерства образования и науки Ульяновской области, Департамента общего образования от 26.08.2016г;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 Отдела образования администрации МО «Новоспасский район» от 09.08.2017 № 200-Д «Об организации образовательного процесса в общеобразовательных организациях МО «Новоспасский район» в 2017-2018 учебном году»;</w:t>
      </w:r>
    </w:p>
    <w:p w:rsidR="0095501A" w:rsidRDefault="0095501A" w:rsidP="009550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Устав и образовательные программы школы.</w:t>
      </w:r>
    </w:p>
    <w:p w:rsidR="0095501A" w:rsidRDefault="0095501A" w:rsidP="009550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1A" w:rsidRDefault="0095501A" w:rsidP="00955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ab/>
        <w:t>Образовательная программа МОУ СШ № 2 р.п. Новоспасское  и соответствующий ей учебный план рассчитаны на реализацию программ общего образования, а также профильного обучения на уровне среднего общего образования. Учебный план составлен с учетом рекомендаций федеральных, региональных, муниципальных  органов управления образованием и  направлен на решение следующих задач:</w:t>
      </w:r>
    </w:p>
    <w:p w:rsidR="0095501A" w:rsidRDefault="0095501A" w:rsidP="0095501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максимально вариативной образовательной среды;</w:t>
      </w:r>
    </w:p>
    <w:p w:rsidR="0095501A" w:rsidRDefault="0095501A" w:rsidP="0095501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обеспечение базового образования для каждого школьника;</w:t>
      </w:r>
    </w:p>
    <w:p w:rsidR="0095501A" w:rsidRDefault="0095501A" w:rsidP="0095501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интегративное изучение отдельных предметов;</w:t>
      </w:r>
    </w:p>
    <w:p w:rsidR="0095501A" w:rsidRDefault="0095501A" w:rsidP="0095501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осуществление индивидуального подхода к учащимся;</w:t>
      </w:r>
    </w:p>
    <w:p w:rsidR="0095501A" w:rsidRDefault="0095501A" w:rsidP="0095501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содействие развитию творческих способностей учащихся.</w:t>
      </w:r>
    </w:p>
    <w:p w:rsidR="0095501A" w:rsidRDefault="0095501A" w:rsidP="00955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Учебный план школы способствует реализации программ начального общего, основного общего, среднего общего образования. Учебные занятия ведутся в две смены: в первую – 1абв, 2абв,5абв, 6аб,7абв,8абв,9аб,10 а,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 классы; во вторую - 3абв, 4абв, классы. В соответствии с Уставом школы максимальная нагрузка учащихся соответствует базисному учебному плану применительно  к 5-дневному режиму работы – 1абв классы, к 6-дневному-2абв, 3абв,4абв,5абв,6аб,7абв,8абв,9аб,10а,11а классы. Продолжительность урока в первых классах составляет 35 минут в сентябре-октябре, далее – 40 минут, во вторых-одиннадцатых классах составляет 40 минут.</w:t>
      </w:r>
    </w:p>
    <w:p w:rsidR="0095501A" w:rsidRDefault="0095501A" w:rsidP="00955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Учебный план школы состоит: в 1-4 , 5-9  классах из обязательной части и части, формируемой участниками образовательных  отношений, в 10,11 классах  из федерального, регионального компонентов и компонента образовательной  организации, в 11 классе из базовых, профильных предметов и элективных курсов (предметов). </w:t>
      </w:r>
      <w:proofErr w:type="gramEnd"/>
    </w:p>
    <w:p w:rsidR="0095501A" w:rsidRDefault="0095501A" w:rsidP="009550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полном объеме реализуется федеральный компонент (обязательная часть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)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При разработке учебного плана для  1- 4  классов учитывались следующие документы: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постановление Главного государственного санитарного врача РФ от 29.12.2010 № 89 «Об утверждении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2.4.2.2821-10 «Санитарно-эпидемиологические требования к условиям организации и обучения в общеобразовательных учреждениях» (далее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);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-федеральный государственный образовательный стандарт начального общего образования (Приказ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образования»);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№373» (далее - приказ № 1241) и соответствующие изменения.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При составлении учебного плана 5-9 классов учитывался Федеральный государственный образовательный стандарт, утвержденный приказом Министерства образования и науки Российской Федерации от 17 декабря 2010 года, № 1897; распоряжения Министерства образования Ульяновской области от 31.01.2012 года № 320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«О введении федерального образовательного стандарта основного общего образования в ОУ Ульяновской области»;  от  25.02.2013 года № 559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«О введении ФГОС ООО в ООО Ульяновской области»  и соответствующие изменения.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Внеурочная деятельность  выводится за рамки учебного плана.         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организации  внеурочной деятельности используются возможности образовательных учреждений дополнительного образования детей, организаций культуры и спорта, собственные ресурсы.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Часы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регионального компонента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используются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изучение следующих предметов: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ОБЖ в  10 классе - 1 час в неделю, 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Часы, формируемые участниками образовательных отношений, часы компонента образовательной организации, используются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изучение: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594F01">
        <w:rPr>
          <w:rFonts w:ascii="Times New Roman" w:eastAsia="Times New Roman" w:hAnsi="Times New Roman"/>
          <w:sz w:val="24"/>
          <w:szCs w:val="24"/>
          <w:lang w:eastAsia="ar-SA"/>
        </w:rPr>
        <w:t>информатики во 2абв,3абв, 4абв  классах по 1 часу в каждом, в 5аб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в, 6аб, 9аб </w:t>
      </w:r>
      <w:r w:rsidRPr="00594F01">
        <w:rPr>
          <w:rFonts w:ascii="Times New Roman" w:eastAsia="Times New Roman" w:hAnsi="Times New Roman"/>
          <w:sz w:val="24"/>
          <w:szCs w:val="24"/>
          <w:lang w:eastAsia="ar-SA"/>
        </w:rPr>
        <w:t xml:space="preserve"> по 1 часу в каждом,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ОБЖ в 5абв, 6аб,7абв  классах по 1 часу в каждом, 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математики - во 2абв, 3абв, 4абв классах  по 1 часу в каждом с целью совершенствования вычислительных навыков,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биологии в  6аб,7абв классах по 1 часу в каждом с целью выполнения 2-х часовой программы,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основ духовно-нравственной культуры народов России в 5абв классах по 1 часу в каждом,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русского языка и математики в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классах по 1 часу в каждом (с целью подготовки учащихся к ОГЭ введены факультативы «Трудные вопросы орфографии и  пунктуации», «Методы решения задач по математике»),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-химии в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абв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классах по 1 часу в каждом для реализации 3-х часовой программы,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-обществознания в 5аб классах по 1 часу в каждом,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-русского языка в 7абв классах по 1 часу в каждом,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-черчения в 8абв по 2 часа в каждом;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факультатив «Культура здоровья» во 2абв, 3абв,5абв,6аб,7абв,8абв  классах по 1 часу в каждом, в 4абв по 0,5 часа в каждом;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факультатив «Литературное краеведение» в 7абв классах по 1 часу в каждом.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Учебный план 10а класса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 непрофильный, состоит из базовых предметов, предметов регионального компонента, компонента образовательной организации. Федеральный компонент реализуется в полном объёме. Региональный компонент представлен предметом ОБЖ-1 час. Компонент образовательной организации используется на увеличение количества часов, отведённых на преподавание базовых предметов: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русский язык - 1час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биология - 1 час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физика - 1 час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математика- 1 час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факультатив по химии «За страницами учебника. Органическая химия»» - 1 час.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факультатив по биологии  « Решение задач по биологии» - 1 час в первом полугодии 2017-2018 учебного года</w:t>
      </w:r>
    </w:p>
    <w:p w:rsidR="0095501A" w:rsidRPr="00383B22" w:rsidRDefault="0095501A" w:rsidP="0095501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В соответствии с  </w:t>
      </w:r>
      <w:r>
        <w:rPr>
          <w:rFonts w:ascii="Times New Roman" w:hAnsi="Times New Roman"/>
          <w:sz w:val="24"/>
          <w:szCs w:val="24"/>
        </w:rPr>
        <w:t xml:space="preserve">методическими  рекомендациями по введению учебного предмета «Астрономия» для изучения на уровне среднего общего образования Министерства образования и науки РФ от 20.06.2017 г. № ТС-194/08, </w:t>
      </w:r>
      <w:r w:rsidRPr="00383B22">
        <w:rPr>
          <w:rFonts w:ascii="Times New Roman" w:hAnsi="Times New Roman"/>
          <w:sz w:val="24"/>
          <w:szCs w:val="24"/>
          <w:shd w:val="clear" w:color="auto" w:fill="FFFFFF"/>
        </w:rPr>
        <w:t xml:space="preserve">с учётом </w:t>
      </w:r>
      <w:proofErr w:type="spellStart"/>
      <w:r w:rsidRPr="00383B22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Pr="00383B22">
        <w:rPr>
          <w:rFonts w:ascii="Times New Roman" w:hAnsi="Times New Roman"/>
          <w:sz w:val="24"/>
          <w:szCs w:val="24"/>
          <w:shd w:val="clear" w:color="auto" w:fill="FFFFFF"/>
        </w:rPr>
        <w:t xml:space="preserve"> 2.4.2.2821-10</w:t>
      </w:r>
      <w:r>
        <w:rPr>
          <w:rFonts w:ascii="Times New Roman" w:hAnsi="Times New Roman"/>
          <w:shd w:val="clear" w:color="auto" w:fill="FFFFFF"/>
        </w:rPr>
        <w:t xml:space="preserve"> время на изучение  астрономии выделяется из компонента образовательной организации в количестве 1 часа во втором полугодии 2017-2018 учебного года.</w:t>
      </w:r>
      <w:proofErr w:type="gramEnd"/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Учебный план 11а класса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профильный (социально-экономический), состоит из  базовых предметов, профильных предметов, элективных курсов (предметов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Федеральный компонент представлен следующими предметами: русский язык, литература, иностранный зык, информатика и ИКТ, история,  естествознание (биология, физика, химия), физическая культура, основы безопасности жизнедеятельности.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предмет «Естествознание» представлен 3 предметами: биологией-1час, физикой-1 час, химией-1 час. Федеральный компонент реализуется в полном объеме. Профильные предметы: 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Математика - 6 часов (алгебра и начала анализа-4 часа, геометрия-2 часа)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Обществознание - 3 часа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Экономика - 3часа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Право - 1час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География -2 часа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Часы элективных курсов (предметов) используются на увеличение количества часов, отведенных на изучение базовых предметов: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Физика-1 час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Химия-1час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Биология-1час</w:t>
      </w: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Русский язык – 1 час</w:t>
      </w:r>
    </w:p>
    <w:p w:rsidR="0095501A" w:rsidRDefault="0095501A" w:rsidP="0095501A">
      <w:pPr>
        <w:shd w:val="clear" w:color="auto" w:fill="FFFFFF"/>
        <w:ind w:right="142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95501A" w:rsidRPr="00483F76" w:rsidRDefault="0095501A" w:rsidP="0095501A">
      <w:pPr>
        <w:shd w:val="clear" w:color="auto" w:fill="FFFFFF"/>
        <w:ind w:right="142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В 2017-2018</w:t>
      </w:r>
      <w:r w:rsidRPr="00483F76">
        <w:rPr>
          <w:rFonts w:ascii="Times New Roman" w:hAnsi="Times New Roman"/>
          <w:bCs/>
          <w:spacing w:val="-1"/>
          <w:sz w:val="24"/>
          <w:szCs w:val="24"/>
        </w:rPr>
        <w:t xml:space="preserve"> учебном году предусматривается промежуточная (годовая) аттестация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об</w:t>
      </w:r>
      <w:r w:rsidRPr="00483F76">
        <w:rPr>
          <w:rFonts w:ascii="Times New Roman" w:hAnsi="Times New Roman"/>
          <w:bCs/>
          <w:spacing w:val="-1"/>
          <w:sz w:val="24"/>
          <w:szCs w:val="24"/>
        </w:rPr>
        <w:t>уча</w:t>
      </w:r>
      <w:r>
        <w:rPr>
          <w:rFonts w:ascii="Times New Roman" w:hAnsi="Times New Roman"/>
          <w:bCs/>
          <w:spacing w:val="-1"/>
          <w:sz w:val="24"/>
          <w:szCs w:val="24"/>
        </w:rPr>
        <w:t>ю</w:t>
      </w:r>
      <w:r w:rsidRPr="00483F76">
        <w:rPr>
          <w:rFonts w:ascii="Times New Roman" w:hAnsi="Times New Roman"/>
          <w:bCs/>
          <w:spacing w:val="-1"/>
          <w:sz w:val="24"/>
          <w:szCs w:val="24"/>
        </w:rPr>
        <w:t>щихся</w:t>
      </w:r>
      <w:proofErr w:type="gramEnd"/>
      <w:r w:rsidRPr="00483F76">
        <w:rPr>
          <w:rFonts w:ascii="Times New Roman" w:hAnsi="Times New Roman"/>
          <w:bCs/>
          <w:spacing w:val="-1"/>
          <w:sz w:val="24"/>
          <w:szCs w:val="24"/>
        </w:rPr>
        <w:t>.</w:t>
      </w:r>
    </w:p>
    <w:tbl>
      <w:tblPr>
        <w:tblpPr w:leftFromText="180" w:rightFromText="180" w:vertAnchor="text" w:horzAnchor="margin" w:tblpY="18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3130"/>
        <w:gridCol w:w="7371"/>
        <w:gridCol w:w="3118"/>
      </w:tblGrid>
      <w:tr w:rsidR="0095501A" w:rsidRPr="00483F76" w:rsidTr="00153C00">
        <w:tc>
          <w:tcPr>
            <w:tcW w:w="123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F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30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F7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F76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F7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95501A" w:rsidRPr="00483F76" w:rsidTr="00153C00">
        <w:tc>
          <w:tcPr>
            <w:tcW w:w="1231" w:type="dxa"/>
          </w:tcPr>
          <w:p w:rsidR="0095501A" w:rsidRPr="00483F76" w:rsidRDefault="0095501A" w:rsidP="00153C00">
            <w:pPr>
              <w:pStyle w:val="a7"/>
              <w:ind w:left="0" w:right="142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95501A" w:rsidRPr="00483F76" w:rsidRDefault="0095501A" w:rsidP="00153C00">
            <w:pPr>
              <w:pStyle w:val="a7"/>
              <w:ind w:left="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737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межпредметной</w:t>
            </w:r>
            <w:proofErr w:type="spellEnd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основе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pStyle w:val="a7"/>
              <w:ind w:left="0" w:right="142"/>
              <w:rPr>
                <w:bCs/>
                <w:spacing w:val="-1"/>
                <w:sz w:val="24"/>
                <w:szCs w:val="24"/>
              </w:rPr>
            </w:pPr>
            <w:r w:rsidRPr="00483F76">
              <w:rPr>
                <w:sz w:val="24"/>
                <w:szCs w:val="24"/>
              </w:rPr>
              <w:t>1 раз  в год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5501A" w:rsidRPr="00483F76" w:rsidTr="00153C00">
        <w:tc>
          <w:tcPr>
            <w:tcW w:w="1231" w:type="dxa"/>
            <w:vMerge w:val="restart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3F76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737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31" w:type="dxa"/>
            <w:vMerge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31" w:type="dxa"/>
            <w:vMerge/>
          </w:tcPr>
          <w:p w:rsidR="0095501A" w:rsidRPr="00483F76" w:rsidRDefault="0095501A" w:rsidP="00153C00">
            <w:pPr>
              <w:pStyle w:val="a7"/>
              <w:ind w:left="0" w:right="142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130" w:type="dxa"/>
          </w:tcPr>
          <w:p w:rsidR="0095501A" w:rsidRPr="00483F76" w:rsidRDefault="0095501A" w:rsidP="00153C00">
            <w:pPr>
              <w:pStyle w:val="a7"/>
              <w:ind w:left="0" w:right="142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737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межпредметной</w:t>
            </w:r>
            <w:proofErr w:type="spellEnd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основе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pStyle w:val="a7"/>
              <w:ind w:left="0" w:right="142"/>
              <w:rPr>
                <w:bCs/>
                <w:spacing w:val="-1"/>
                <w:sz w:val="24"/>
                <w:szCs w:val="24"/>
              </w:rPr>
            </w:pPr>
            <w:r w:rsidRPr="00483F76">
              <w:rPr>
                <w:sz w:val="24"/>
                <w:szCs w:val="24"/>
              </w:rPr>
              <w:t>2  раза  в год</w:t>
            </w:r>
          </w:p>
        </w:tc>
      </w:tr>
      <w:tr w:rsidR="0095501A" w:rsidRPr="00483F76" w:rsidTr="00153C00">
        <w:tc>
          <w:tcPr>
            <w:tcW w:w="1231" w:type="dxa"/>
            <w:vMerge w:val="restart"/>
          </w:tcPr>
          <w:p w:rsidR="0095501A" w:rsidRPr="00483F76" w:rsidRDefault="0095501A" w:rsidP="00153C00">
            <w:pPr>
              <w:pStyle w:val="a7"/>
              <w:ind w:left="0" w:right="142"/>
              <w:rPr>
                <w:bCs/>
                <w:spacing w:val="-1"/>
                <w:sz w:val="24"/>
                <w:szCs w:val="24"/>
              </w:rPr>
            </w:pPr>
            <w:r w:rsidRPr="00483F76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31" w:type="dxa"/>
            <w:vMerge/>
          </w:tcPr>
          <w:p w:rsidR="0095501A" w:rsidRPr="00483F76" w:rsidRDefault="0095501A" w:rsidP="00153C00">
            <w:pPr>
              <w:pStyle w:val="a7"/>
              <w:ind w:left="0" w:right="142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130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31" w:type="dxa"/>
            <w:vMerge/>
          </w:tcPr>
          <w:p w:rsidR="0095501A" w:rsidRPr="00483F76" w:rsidRDefault="0095501A" w:rsidP="00153C00">
            <w:pPr>
              <w:pStyle w:val="a7"/>
              <w:ind w:left="0" w:right="142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130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5501A" w:rsidRPr="00483F76" w:rsidRDefault="0095501A" w:rsidP="00153C00">
            <w:pPr>
              <w:pStyle w:val="a7"/>
              <w:ind w:left="0"/>
              <w:rPr>
                <w:bCs/>
                <w:spacing w:val="-1"/>
                <w:sz w:val="24"/>
                <w:szCs w:val="24"/>
              </w:rPr>
            </w:pPr>
            <w:r w:rsidRPr="00483F76">
              <w:rPr>
                <w:bCs/>
                <w:spacing w:val="-1"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483F76">
              <w:rPr>
                <w:bCs/>
                <w:spacing w:val="-1"/>
                <w:sz w:val="24"/>
                <w:szCs w:val="24"/>
              </w:rPr>
              <w:t>межпредметной</w:t>
            </w:r>
            <w:proofErr w:type="spellEnd"/>
            <w:r w:rsidRPr="00483F76">
              <w:rPr>
                <w:bCs/>
                <w:spacing w:val="-1"/>
                <w:sz w:val="24"/>
                <w:szCs w:val="24"/>
              </w:rPr>
              <w:t xml:space="preserve"> основе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2  раза  в год</w:t>
            </w:r>
          </w:p>
        </w:tc>
      </w:tr>
      <w:tr w:rsidR="0095501A" w:rsidRPr="00483F76" w:rsidTr="00153C00">
        <w:tc>
          <w:tcPr>
            <w:tcW w:w="1231" w:type="dxa"/>
            <w:vMerge w:val="restart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31" w:type="dxa"/>
            <w:vMerge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31" w:type="dxa"/>
            <w:vMerge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5501A" w:rsidRPr="00483F76" w:rsidRDefault="0095501A" w:rsidP="00153C00">
            <w:pPr>
              <w:pStyle w:val="a7"/>
              <w:ind w:left="0"/>
              <w:rPr>
                <w:bCs/>
                <w:spacing w:val="-1"/>
                <w:sz w:val="24"/>
                <w:szCs w:val="24"/>
              </w:rPr>
            </w:pPr>
            <w:r w:rsidRPr="00483F76">
              <w:rPr>
                <w:bCs/>
                <w:spacing w:val="-1"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483F76">
              <w:rPr>
                <w:bCs/>
                <w:spacing w:val="-1"/>
                <w:sz w:val="24"/>
                <w:szCs w:val="24"/>
              </w:rPr>
              <w:t>межпредметной</w:t>
            </w:r>
            <w:proofErr w:type="spellEnd"/>
            <w:r w:rsidRPr="00483F76">
              <w:rPr>
                <w:bCs/>
                <w:spacing w:val="-1"/>
                <w:sz w:val="24"/>
                <w:szCs w:val="24"/>
              </w:rPr>
              <w:t xml:space="preserve"> основе</w:t>
            </w:r>
          </w:p>
        </w:tc>
        <w:tc>
          <w:tcPr>
            <w:tcW w:w="3118" w:type="dxa"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2 раза  в год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7371"/>
        <w:gridCol w:w="3118"/>
      </w:tblGrid>
      <w:tr w:rsidR="0095501A" w:rsidRPr="00483F76" w:rsidTr="00153C0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межпредметной</w:t>
            </w:r>
            <w:proofErr w:type="spellEnd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основе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межпредметной</w:t>
            </w:r>
            <w:proofErr w:type="spellEnd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основе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A" w:rsidRPr="00483F76" w:rsidRDefault="0095501A" w:rsidP="00153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межпредметной</w:t>
            </w:r>
            <w:proofErr w:type="spellEnd"/>
            <w:r w:rsidRPr="00483F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основе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95501A" w:rsidRPr="00483F76" w:rsidTr="00153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A" w:rsidRPr="00483F76" w:rsidRDefault="0095501A" w:rsidP="00153C0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7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</w:tbl>
    <w:p w:rsidR="0095501A" w:rsidRPr="000F653E" w:rsidRDefault="0095501A" w:rsidP="0095501A">
      <w:pPr>
        <w:ind w:left="-567" w:firstLine="567"/>
        <w:jc w:val="both"/>
        <w:rPr>
          <w:sz w:val="24"/>
          <w:szCs w:val="24"/>
        </w:rPr>
      </w:pPr>
    </w:p>
    <w:p w:rsidR="0095501A" w:rsidRPr="000F653E" w:rsidRDefault="0095501A" w:rsidP="0095501A">
      <w:pPr>
        <w:shd w:val="clear" w:color="auto" w:fill="FFFFFF"/>
        <w:ind w:right="142" w:firstLine="284"/>
        <w:jc w:val="both"/>
        <w:rPr>
          <w:bCs/>
          <w:spacing w:val="-1"/>
          <w:sz w:val="24"/>
          <w:szCs w:val="24"/>
        </w:rPr>
      </w:pPr>
    </w:p>
    <w:p w:rsidR="0095501A" w:rsidRPr="000F653E" w:rsidRDefault="0095501A" w:rsidP="0095501A">
      <w:pPr>
        <w:shd w:val="clear" w:color="auto" w:fill="FFFFFF"/>
        <w:ind w:right="142" w:firstLine="284"/>
        <w:jc w:val="both"/>
        <w:rPr>
          <w:sz w:val="24"/>
          <w:szCs w:val="24"/>
        </w:rPr>
      </w:pPr>
    </w:p>
    <w:p w:rsidR="0095501A" w:rsidRPr="000F653E" w:rsidRDefault="0095501A" w:rsidP="0095501A">
      <w:pPr>
        <w:shd w:val="clear" w:color="auto" w:fill="FFFFFF"/>
        <w:ind w:right="142" w:firstLine="284"/>
        <w:jc w:val="both"/>
        <w:rPr>
          <w:sz w:val="24"/>
          <w:szCs w:val="24"/>
        </w:rPr>
      </w:pPr>
    </w:p>
    <w:p w:rsidR="0095501A" w:rsidRDefault="0095501A" w:rsidP="0095501A">
      <w:pPr>
        <w:shd w:val="clear" w:color="auto" w:fill="FFFFFF"/>
        <w:ind w:right="142" w:firstLine="284"/>
        <w:jc w:val="center"/>
        <w:rPr>
          <w:b/>
          <w:bCs/>
          <w:spacing w:val="-11"/>
          <w:sz w:val="28"/>
          <w:szCs w:val="28"/>
        </w:rPr>
      </w:pPr>
    </w:p>
    <w:p w:rsidR="0095501A" w:rsidRDefault="0095501A" w:rsidP="0095501A">
      <w:pPr>
        <w:tabs>
          <w:tab w:val="left" w:pos="15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01A" w:rsidRDefault="0095501A" w:rsidP="0095501A">
      <w:pPr>
        <w:tabs>
          <w:tab w:val="left" w:pos="291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01A" w:rsidRDefault="0095501A" w:rsidP="009550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1A" w:rsidRDefault="0095501A" w:rsidP="0095501A"/>
    <w:p w:rsidR="0095501A" w:rsidRDefault="0095501A" w:rsidP="00470308"/>
    <w:sectPr w:rsidR="0095501A" w:rsidSect="003A178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300"/>
    <w:multiLevelType w:val="hybridMultilevel"/>
    <w:tmpl w:val="A532F258"/>
    <w:lvl w:ilvl="0" w:tplc="D6449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45B54"/>
    <w:multiLevelType w:val="hybridMultilevel"/>
    <w:tmpl w:val="DF66C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308"/>
    <w:rsid w:val="00082424"/>
    <w:rsid w:val="00087039"/>
    <w:rsid w:val="000F0692"/>
    <w:rsid w:val="001036B9"/>
    <w:rsid w:val="00143216"/>
    <w:rsid w:val="001953DD"/>
    <w:rsid w:val="00281E64"/>
    <w:rsid w:val="0030227E"/>
    <w:rsid w:val="003A178F"/>
    <w:rsid w:val="003A6BB5"/>
    <w:rsid w:val="003B6EE2"/>
    <w:rsid w:val="003E61F8"/>
    <w:rsid w:val="004454CA"/>
    <w:rsid w:val="00470308"/>
    <w:rsid w:val="004F54D5"/>
    <w:rsid w:val="00582DAD"/>
    <w:rsid w:val="005C4D4B"/>
    <w:rsid w:val="00613919"/>
    <w:rsid w:val="00692421"/>
    <w:rsid w:val="006F2582"/>
    <w:rsid w:val="007578F4"/>
    <w:rsid w:val="007E350E"/>
    <w:rsid w:val="0086282E"/>
    <w:rsid w:val="0095206F"/>
    <w:rsid w:val="0095501A"/>
    <w:rsid w:val="009857D7"/>
    <w:rsid w:val="00BD308D"/>
    <w:rsid w:val="00BD5332"/>
    <w:rsid w:val="00C8649E"/>
    <w:rsid w:val="00CF2520"/>
    <w:rsid w:val="00CF6119"/>
    <w:rsid w:val="00D027D5"/>
    <w:rsid w:val="00D5121E"/>
    <w:rsid w:val="00D87925"/>
    <w:rsid w:val="00E029C0"/>
    <w:rsid w:val="00E7042C"/>
    <w:rsid w:val="00F4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7042C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08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3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550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50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E0E7-9401-4990-BCFE-3E78F96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2</cp:revision>
  <cp:lastPrinted>2017-11-01T06:02:00Z</cp:lastPrinted>
  <dcterms:created xsi:type="dcterms:W3CDTF">2017-11-13T11:42:00Z</dcterms:created>
  <dcterms:modified xsi:type="dcterms:W3CDTF">2017-11-13T11:42:00Z</dcterms:modified>
</cp:coreProperties>
</file>